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371D" w14:textId="77777777" w:rsidR="009E45BB" w:rsidRPr="009E45BB" w:rsidRDefault="009E45BB" w:rsidP="009E45BB">
      <w:pPr>
        <w:pStyle w:val="NoSpacing"/>
        <w:rPr>
          <w:rFonts w:ascii="Helvetica" w:hAnsi="Helvetica" w:cs="Helvetica"/>
          <w:sz w:val="24"/>
          <w:szCs w:val="24"/>
        </w:rPr>
      </w:pPr>
      <w:r w:rsidRPr="009E45BB">
        <w:rPr>
          <w:rFonts w:ascii="Helvetica" w:hAnsi="Helvetica" w:cs="Helvetica"/>
          <w:sz w:val="24"/>
          <w:szCs w:val="24"/>
        </w:rPr>
        <w:t>September 26, 2022</w:t>
      </w:r>
    </w:p>
    <w:p w14:paraId="73A92102" w14:textId="77777777" w:rsidR="009E45BB" w:rsidRPr="009E45BB" w:rsidRDefault="009E45BB" w:rsidP="009E45BB">
      <w:pPr>
        <w:pStyle w:val="NoSpacing"/>
        <w:rPr>
          <w:rFonts w:ascii="Helvetica" w:hAnsi="Helvetica" w:cs="Helvetica"/>
          <w:sz w:val="24"/>
          <w:szCs w:val="24"/>
        </w:rPr>
      </w:pPr>
      <w:r w:rsidRPr="009E45BB">
        <w:rPr>
          <w:rFonts w:ascii="Helvetica" w:hAnsi="Helvetica" w:cs="Helvetica"/>
          <w:sz w:val="24"/>
          <w:szCs w:val="24"/>
        </w:rPr>
        <w:t>Page 4857</w:t>
      </w:r>
    </w:p>
    <w:p w14:paraId="3366CD5E" w14:textId="77777777" w:rsidR="009E45BB" w:rsidRDefault="009E45BB" w:rsidP="009E45BB">
      <w:pPr>
        <w:jc w:val="both"/>
        <w:rPr>
          <w:rFonts w:ascii="Helvetica" w:hAnsi="Helvetica" w:cs="Helvetica"/>
          <w:sz w:val="24"/>
          <w:szCs w:val="24"/>
        </w:rPr>
      </w:pPr>
    </w:p>
    <w:p w14:paraId="09E14CE5"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The Fairfield Area School Board met on Monday evening, September 26, 2022 at 7:00 p.m. in the district boardroom for a regular Board Meeting. The following members were in attendance: Mrs. Jennifer Holz, presiding; Mrs. Kelly Christiano, Mrs. Lauren Clark, Mr. Matthew DeGennaro, Mrs. Lashay Kalathas, Mr. Jack Liller, Mrs. Candace Ferguson-Miller, Mr. Ted Sayres, and Mrs. Lisa Sturges. Also present were Mr. Thomas Haupt, Superintendent, and Mr. Tim Stanton, Business Manager. Prior to the meeting on September 21, 2022 the Board met in Executive Session to discuss personnel and legal matters.</w:t>
      </w:r>
    </w:p>
    <w:p w14:paraId="3EF0A785" w14:textId="77777777" w:rsidR="009E45BB" w:rsidRDefault="009E45BB" w:rsidP="009E45BB">
      <w:pPr>
        <w:spacing w:line="360" w:lineRule="auto"/>
        <w:jc w:val="both"/>
        <w:rPr>
          <w:rFonts w:ascii="Helvetica" w:hAnsi="Helvetica" w:cs="Helvetica"/>
          <w:sz w:val="24"/>
          <w:szCs w:val="24"/>
        </w:rPr>
      </w:pPr>
      <w:r>
        <w:rPr>
          <w:rFonts w:ascii="Helvetica" w:hAnsi="Helvetica" w:cs="Helvetica"/>
          <w:b/>
          <w:sz w:val="24"/>
          <w:szCs w:val="24"/>
        </w:rPr>
        <w:t>Minutes</w:t>
      </w:r>
    </w:p>
    <w:p w14:paraId="174DF151" w14:textId="0CC7B3F5" w:rsidR="009E45BB" w:rsidRDefault="009E45BB" w:rsidP="009E45BB">
      <w:pPr>
        <w:spacing w:line="360" w:lineRule="auto"/>
        <w:ind w:firstLine="720"/>
        <w:jc w:val="both"/>
        <w:rPr>
          <w:rFonts w:ascii="Helvetica" w:hAnsi="Helvetica" w:cs="Helvetica"/>
          <w:sz w:val="24"/>
          <w:szCs w:val="24"/>
        </w:rPr>
      </w:pPr>
      <w:r>
        <w:rPr>
          <w:rFonts w:ascii="Helvetica" w:hAnsi="Helvetica" w:cs="Helvetica"/>
          <w:sz w:val="24"/>
          <w:szCs w:val="24"/>
        </w:rPr>
        <w:t xml:space="preserve">Mr. Ted Sayres made a motion to approve the minutes of the September 12, 2022 board meeting and </w:t>
      </w:r>
      <w:proofErr w:type="gramStart"/>
      <w:r>
        <w:rPr>
          <w:rFonts w:ascii="Helvetica" w:hAnsi="Helvetica" w:cs="Helvetica"/>
          <w:sz w:val="24"/>
          <w:szCs w:val="24"/>
        </w:rPr>
        <w:t>was seconded</w:t>
      </w:r>
      <w:proofErr w:type="gramEnd"/>
      <w:r>
        <w:rPr>
          <w:rFonts w:ascii="Helvetica" w:hAnsi="Helvetica" w:cs="Helvetica"/>
          <w:sz w:val="24"/>
          <w:szCs w:val="24"/>
        </w:rPr>
        <w:t xml:space="preserve"> by Mrs. Lisa Sturges. Motion carried (9-0).</w:t>
      </w:r>
    </w:p>
    <w:p w14:paraId="242F5F09" w14:textId="77777777" w:rsidR="009E45BB" w:rsidRDefault="009E45BB" w:rsidP="009E45BB">
      <w:pPr>
        <w:rPr>
          <w:rFonts w:ascii="Helvetica" w:hAnsi="Helvetica" w:cs="Helvetica"/>
          <w:b/>
          <w:sz w:val="24"/>
          <w:szCs w:val="24"/>
        </w:rPr>
      </w:pPr>
      <w:r>
        <w:rPr>
          <w:rFonts w:ascii="Helvetica" w:hAnsi="Helvetica" w:cs="Helvetica"/>
          <w:b/>
          <w:sz w:val="24"/>
          <w:szCs w:val="24"/>
        </w:rPr>
        <w:t>Presentations/Reports</w:t>
      </w:r>
    </w:p>
    <w:p w14:paraId="4BB61DA6" w14:textId="77777777" w:rsidR="009E45BB" w:rsidRDefault="009E45BB" w:rsidP="009E45BB">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 https://www.youtube.com/playlist?list=PLEPDJP9udALGyQSlPPBEbCvcT-62mW2sY</w:t>
      </w:r>
    </w:p>
    <w:p w14:paraId="1A444E8E" w14:textId="77777777" w:rsidR="009E45BB" w:rsidRDefault="009E45BB" w:rsidP="009E45BB">
      <w:pPr>
        <w:pStyle w:val="ListParagraph"/>
        <w:numPr>
          <w:ilvl w:val="0"/>
          <w:numId w:val="14"/>
        </w:numPr>
        <w:spacing w:after="0" w:line="256" w:lineRule="auto"/>
        <w:ind w:left="1440" w:hanging="270"/>
        <w:rPr>
          <w:rFonts w:ascii="Helvetica" w:hAnsi="Helvetica" w:cs="Helvetica"/>
          <w:sz w:val="24"/>
          <w:szCs w:val="24"/>
        </w:rPr>
      </w:pPr>
      <w:r>
        <w:rPr>
          <w:rFonts w:ascii="Helvetica" w:hAnsi="Helvetica" w:cs="Helvetica"/>
          <w:sz w:val="24"/>
          <w:szCs w:val="24"/>
        </w:rPr>
        <w:t>Superintendent</w:t>
      </w:r>
    </w:p>
    <w:p w14:paraId="49865F39" w14:textId="77777777" w:rsidR="009E45BB" w:rsidRDefault="009E45BB" w:rsidP="009E45BB">
      <w:pPr>
        <w:pStyle w:val="ListParagraph"/>
        <w:numPr>
          <w:ilvl w:val="0"/>
          <w:numId w:val="14"/>
        </w:numPr>
        <w:spacing w:after="0" w:line="256" w:lineRule="auto"/>
        <w:ind w:left="1440" w:hanging="270"/>
        <w:rPr>
          <w:rFonts w:ascii="Helvetica" w:hAnsi="Helvetica" w:cs="Helvetica"/>
          <w:sz w:val="24"/>
          <w:szCs w:val="24"/>
        </w:rPr>
      </w:pPr>
      <w:r>
        <w:rPr>
          <w:rFonts w:ascii="Helvetica" w:hAnsi="Helvetica" w:cs="Helvetica"/>
          <w:sz w:val="24"/>
          <w:szCs w:val="24"/>
        </w:rPr>
        <w:t xml:space="preserve">Assistant to the Superintendent </w:t>
      </w:r>
    </w:p>
    <w:p w14:paraId="42FFEC0B" w14:textId="77777777" w:rsidR="009E45BB" w:rsidRDefault="009E45BB" w:rsidP="009E45BB">
      <w:pPr>
        <w:pStyle w:val="ListParagraph"/>
        <w:numPr>
          <w:ilvl w:val="0"/>
          <w:numId w:val="14"/>
        </w:numPr>
        <w:spacing w:after="0" w:line="256" w:lineRule="auto"/>
        <w:ind w:left="1440" w:hanging="270"/>
        <w:rPr>
          <w:rFonts w:ascii="Helvetica" w:hAnsi="Helvetica" w:cs="Helvetica"/>
          <w:sz w:val="24"/>
          <w:szCs w:val="24"/>
        </w:rPr>
      </w:pPr>
      <w:r>
        <w:rPr>
          <w:rFonts w:ascii="Helvetica" w:hAnsi="Helvetica" w:cs="Helvetica"/>
          <w:sz w:val="24"/>
          <w:szCs w:val="24"/>
        </w:rPr>
        <w:t>Business Manager</w:t>
      </w:r>
    </w:p>
    <w:p w14:paraId="5D7F896C" w14:textId="77777777" w:rsidR="009E45BB" w:rsidRDefault="009E45BB" w:rsidP="009E45BB">
      <w:pPr>
        <w:pStyle w:val="NoSpacing"/>
      </w:pPr>
    </w:p>
    <w:p w14:paraId="34A8873D" w14:textId="43C7A7DC" w:rsidR="009E45BB" w:rsidRDefault="009E45BB" w:rsidP="009E45BB">
      <w:pPr>
        <w:spacing w:line="240" w:lineRule="auto"/>
        <w:jc w:val="both"/>
        <w:rPr>
          <w:rFonts w:ascii="Helvetica" w:hAnsi="Helvetica" w:cs="Helvetica"/>
          <w:sz w:val="24"/>
          <w:szCs w:val="24"/>
        </w:rPr>
      </w:pPr>
      <w:r>
        <w:rPr>
          <w:rFonts w:ascii="Helvetica" w:hAnsi="Helvetica" w:cs="Helvetica"/>
          <w:sz w:val="24"/>
          <w:szCs w:val="24"/>
        </w:rPr>
        <w:tab/>
        <w:t>Mr. Thomas Haupt, Superintendent, recognized the following individuals for Service Awards.</w:t>
      </w:r>
    </w:p>
    <w:p w14:paraId="4058ED93" w14:textId="77777777" w:rsidR="009E45BB" w:rsidRPr="009E45BB" w:rsidRDefault="009E45BB" w:rsidP="009E45BB">
      <w:pPr>
        <w:pStyle w:val="NoSpacing"/>
        <w:rPr>
          <w:rFonts w:ascii="Helvetica" w:hAnsi="Helvetica" w:cs="Helvetica"/>
          <w:sz w:val="24"/>
          <w:szCs w:val="24"/>
        </w:rPr>
      </w:pPr>
      <w:r>
        <w:t xml:space="preserve"> </w:t>
      </w:r>
      <w:r>
        <w:tab/>
      </w:r>
      <w:r>
        <w:tab/>
      </w:r>
      <w:r>
        <w:tab/>
      </w:r>
      <w:r w:rsidRPr="009E45BB">
        <w:rPr>
          <w:rFonts w:ascii="Helvetica" w:hAnsi="Helvetica" w:cs="Helvetica"/>
          <w:sz w:val="24"/>
          <w:szCs w:val="24"/>
        </w:rPr>
        <w:t xml:space="preserve">Chuck Engel </w:t>
      </w:r>
      <w:r w:rsidRPr="009E45BB">
        <w:rPr>
          <w:rFonts w:ascii="Helvetica" w:hAnsi="Helvetica" w:cs="Helvetica"/>
          <w:sz w:val="24"/>
          <w:szCs w:val="24"/>
        </w:rPr>
        <w:tab/>
      </w:r>
      <w:r w:rsidRPr="009E45BB">
        <w:rPr>
          <w:rFonts w:ascii="Helvetica" w:hAnsi="Helvetica" w:cs="Helvetica"/>
          <w:sz w:val="24"/>
          <w:szCs w:val="24"/>
        </w:rPr>
        <w:tab/>
        <w:t>– 25 Years of Service</w:t>
      </w:r>
    </w:p>
    <w:p w14:paraId="2E9F0602" w14:textId="3E9EB1B6"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9E45BB">
        <w:rPr>
          <w:rFonts w:ascii="Helvetica" w:hAnsi="Helvetica" w:cs="Helvetica"/>
          <w:sz w:val="24"/>
          <w:szCs w:val="24"/>
        </w:rPr>
        <w:t>Regina Lee</w:t>
      </w:r>
      <w:r w:rsidRPr="009E45BB">
        <w:rPr>
          <w:rFonts w:ascii="Helvetica" w:hAnsi="Helvetica" w:cs="Helvetica"/>
          <w:sz w:val="24"/>
          <w:szCs w:val="24"/>
        </w:rPr>
        <w:tab/>
      </w:r>
      <w:r w:rsidRPr="009E45BB">
        <w:rPr>
          <w:rFonts w:ascii="Helvetica" w:hAnsi="Helvetica" w:cs="Helvetica"/>
          <w:sz w:val="24"/>
          <w:szCs w:val="24"/>
        </w:rPr>
        <w:tab/>
        <w:t>– 25 Years of Service</w:t>
      </w:r>
    </w:p>
    <w:p w14:paraId="25B639E5" w14:textId="498FE097"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9E45BB">
        <w:rPr>
          <w:rFonts w:ascii="Helvetica" w:hAnsi="Helvetica" w:cs="Helvetica"/>
          <w:sz w:val="24"/>
          <w:szCs w:val="24"/>
        </w:rPr>
        <w:t xml:space="preserve">Ken Haines </w:t>
      </w:r>
      <w:r w:rsidRPr="009E45BB">
        <w:rPr>
          <w:rFonts w:ascii="Helvetica" w:hAnsi="Helvetica" w:cs="Helvetica"/>
          <w:sz w:val="24"/>
          <w:szCs w:val="24"/>
        </w:rPr>
        <w:tab/>
      </w:r>
      <w:r w:rsidRPr="009E45BB">
        <w:rPr>
          <w:rFonts w:ascii="Helvetica" w:hAnsi="Helvetica" w:cs="Helvetica"/>
          <w:sz w:val="24"/>
          <w:szCs w:val="24"/>
        </w:rPr>
        <w:tab/>
        <w:t>– 20 Years of Service</w:t>
      </w:r>
    </w:p>
    <w:p w14:paraId="5AD7BE63" w14:textId="67E67F4B"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9E45BB">
        <w:rPr>
          <w:rFonts w:ascii="Helvetica" w:hAnsi="Helvetica" w:cs="Helvetica"/>
          <w:sz w:val="24"/>
          <w:szCs w:val="24"/>
        </w:rPr>
        <w:t xml:space="preserve">Daniel Irwin </w:t>
      </w:r>
      <w:r w:rsidRPr="009E45BB">
        <w:rPr>
          <w:rFonts w:ascii="Helvetica" w:hAnsi="Helvetica" w:cs="Helvetica"/>
          <w:sz w:val="24"/>
          <w:szCs w:val="24"/>
        </w:rPr>
        <w:tab/>
      </w:r>
      <w:r w:rsidRPr="009E45BB">
        <w:rPr>
          <w:rFonts w:ascii="Helvetica" w:hAnsi="Helvetica" w:cs="Helvetica"/>
          <w:sz w:val="24"/>
          <w:szCs w:val="24"/>
        </w:rPr>
        <w:tab/>
        <w:t>– 20 Years of Service</w:t>
      </w:r>
    </w:p>
    <w:p w14:paraId="21AFBEA6" w14:textId="23D8BE7A"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9E45BB">
        <w:rPr>
          <w:rFonts w:ascii="Helvetica" w:hAnsi="Helvetica" w:cs="Helvetica"/>
          <w:sz w:val="24"/>
          <w:szCs w:val="24"/>
        </w:rPr>
        <w:t xml:space="preserve">Siri Phelps </w:t>
      </w:r>
      <w:r w:rsidRPr="009E45BB">
        <w:rPr>
          <w:rFonts w:ascii="Helvetica" w:hAnsi="Helvetica" w:cs="Helvetica"/>
          <w:sz w:val="24"/>
          <w:szCs w:val="24"/>
        </w:rPr>
        <w:tab/>
      </w:r>
      <w:r w:rsidRPr="009E45BB">
        <w:rPr>
          <w:rFonts w:ascii="Helvetica" w:hAnsi="Helvetica" w:cs="Helvetica"/>
          <w:sz w:val="24"/>
          <w:szCs w:val="24"/>
        </w:rPr>
        <w:tab/>
        <w:t>– 20 Years of Service</w:t>
      </w:r>
    </w:p>
    <w:p w14:paraId="6E31A23F" w14:textId="206DD695"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9E45BB">
        <w:rPr>
          <w:rFonts w:ascii="Helvetica" w:hAnsi="Helvetica" w:cs="Helvetica"/>
          <w:sz w:val="24"/>
          <w:szCs w:val="24"/>
        </w:rPr>
        <w:t xml:space="preserve">John Ridge </w:t>
      </w:r>
      <w:r w:rsidRPr="009E45BB">
        <w:rPr>
          <w:rFonts w:ascii="Helvetica" w:hAnsi="Helvetica" w:cs="Helvetica"/>
          <w:sz w:val="24"/>
          <w:szCs w:val="24"/>
        </w:rPr>
        <w:tab/>
      </w:r>
      <w:r w:rsidRPr="009E45BB">
        <w:rPr>
          <w:rFonts w:ascii="Helvetica" w:hAnsi="Helvetica" w:cs="Helvetica"/>
          <w:sz w:val="24"/>
          <w:szCs w:val="24"/>
        </w:rPr>
        <w:tab/>
        <w:t>– 20 Years of Service</w:t>
      </w:r>
    </w:p>
    <w:p w14:paraId="012A30B8" w14:textId="77777777" w:rsidR="009E45BB" w:rsidRDefault="009E45BB" w:rsidP="009E45BB">
      <w:pPr>
        <w:spacing w:line="240" w:lineRule="auto"/>
        <w:rPr>
          <w:rFonts w:ascii="Helvetica" w:hAnsi="Helvetica" w:cs="Helvetica"/>
          <w:sz w:val="24"/>
          <w:szCs w:val="24"/>
        </w:rPr>
      </w:pPr>
    </w:p>
    <w:p w14:paraId="51D3C34A" w14:textId="00C7E0A9" w:rsidR="009E45BB" w:rsidRDefault="009E45BB" w:rsidP="009E45BB">
      <w:pPr>
        <w:tabs>
          <w:tab w:val="left" w:pos="720"/>
        </w:tabs>
        <w:spacing w:line="360" w:lineRule="auto"/>
        <w:jc w:val="both"/>
        <w:rPr>
          <w:rFonts w:ascii="Helvetica" w:hAnsi="Helvetica" w:cs="Helvetica"/>
          <w:sz w:val="24"/>
          <w:szCs w:val="24"/>
        </w:rPr>
      </w:pPr>
      <w:r>
        <w:rPr>
          <w:rFonts w:ascii="Helvetica" w:hAnsi="Helvetica" w:cs="Helvetica"/>
          <w:sz w:val="24"/>
          <w:szCs w:val="24"/>
        </w:rPr>
        <w:tab/>
      </w:r>
      <w:bookmarkStart w:id="0" w:name="_Hlk115861915"/>
      <w:r w:rsidRPr="0034080E">
        <w:rPr>
          <w:rFonts w:ascii="Helvetica" w:hAnsi="Helvetica" w:cs="Helvetica"/>
          <w:sz w:val="24"/>
          <w:szCs w:val="24"/>
        </w:rPr>
        <w:t xml:space="preserve">The district solicitor, Attorney Gareth Pahowka, provided a statement explaining  compliance with Title IX which </w:t>
      </w:r>
      <w:proofErr w:type="gramStart"/>
      <w:r w:rsidRPr="0034080E">
        <w:rPr>
          <w:rFonts w:ascii="Helvetica" w:hAnsi="Helvetica" w:cs="Helvetica"/>
          <w:sz w:val="24"/>
          <w:szCs w:val="24"/>
        </w:rPr>
        <w:t>is required</w:t>
      </w:r>
      <w:proofErr w:type="gramEnd"/>
      <w:r w:rsidRPr="0034080E">
        <w:rPr>
          <w:rFonts w:ascii="Helvetica" w:hAnsi="Helvetica" w:cs="Helvetica"/>
          <w:sz w:val="24"/>
          <w:szCs w:val="24"/>
        </w:rPr>
        <w:t xml:space="preserve"> of all schools accepting Federal Funds. </w:t>
      </w:r>
      <w:r>
        <w:rPr>
          <w:rFonts w:ascii="Helvetica" w:hAnsi="Helvetica" w:cs="Helvetica"/>
          <w:color w:val="1E1E1F"/>
          <w:sz w:val="24"/>
          <w:szCs w:val="24"/>
          <w:shd w:val="clear" w:color="auto" w:fill="FFFFFF"/>
        </w:rPr>
        <w:tab/>
      </w:r>
      <w:r w:rsidRPr="0034080E">
        <w:rPr>
          <w:rFonts w:ascii="Helvetica" w:hAnsi="Helvetica" w:cs="Helvetica"/>
          <w:color w:val="1E1E1F"/>
          <w:sz w:val="24"/>
          <w:szCs w:val="24"/>
          <w:shd w:val="clear" w:color="auto" w:fill="FFFFFF"/>
        </w:rPr>
        <w:t xml:space="preserve">Transgender students </w:t>
      </w:r>
      <w:proofErr w:type="gramStart"/>
      <w:r w:rsidRPr="0034080E">
        <w:rPr>
          <w:rFonts w:ascii="Helvetica" w:hAnsi="Helvetica" w:cs="Helvetica"/>
          <w:color w:val="1E1E1F"/>
          <w:sz w:val="24"/>
          <w:szCs w:val="24"/>
          <w:shd w:val="clear" w:color="auto" w:fill="FFFFFF"/>
        </w:rPr>
        <w:t>are protected</w:t>
      </w:r>
      <w:proofErr w:type="gramEnd"/>
      <w:r w:rsidRPr="0034080E">
        <w:rPr>
          <w:rFonts w:ascii="Helvetica" w:hAnsi="Helvetica" w:cs="Helvetica"/>
          <w:color w:val="1E1E1F"/>
          <w:sz w:val="24"/>
          <w:szCs w:val="24"/>
          <w:shd w:val="clear" w:color="auto" w:fill="FFFFFF"/>
        </w:rPr>
        <w:t xml:space="preserve"> from discrimination under Policy 103 and Title IX because the protected class of “sex” includes gender identity as well as biological gender.</w:t>
      </w:r>
      <w:r>
        <w:rPr>
          <w:rFonts w:ascii="Helvetica" w:hAnsi="Helvetica" w:cs="Helvetica"/>
          <w:color w:val="1E1E1F"/>
          <w:sz w:val="24"/>
          <w:szCs w:val="24"/>
          <w:shd w:val="clear" w:color="auto" w:fill="FFFFFF"/>
        </w:rPr>
        <w:t xml:space="preserve"> </w:t>
      </w:r>
      <w:r w:rsidRPr="0034080E">
        <w:rPr>
          <w:rFonts w:ascii="Helvetica" w:hAnsi="Helvetica" w:cs="Helvetica"/>
          <w:color w:val="1E1E1F"/>
          <w:sz w:val="24"/>
          <w:szCs w:val="24"/>
          <w:shd w:val="clear" w:color="auto" w:fill="FFFFFF"/>
        </w:rPr>
        <w:t xml:space="preserve">Again, Title IX prohibits discrimination based on gender identity. Federal courts in </w:t>
      </w:r>
      <w:r>
        <w:rPr>
          <w:rFonts w:ascii="Helvetica" w:hAnsi="Helvetica" w:cs="Helvetica"/>
          <w:color w:val="1E1E1F"/>
          <w:sz w:val="24"/>
          <w:szCs w:val="24"/>
          <w:shd w:val="clear" w:color="auto" w:fill="FFFFFF"/>
        </w:rPr>
        <w:t xml:space="preserve">Pennsylvania </w:t>
      </w:r>
      <w:r w:rsidRPr="0034080E">
        <w:rPr>
          <w:rFonts w:ascii="Helvetica" w:hAnsi="Helvetica" w:cs="Helvetica"/>
          <w:color w:val="1E1E1F"/>
          <w:sz w:val="24"/>
          <w:szCs w:val="24"/>
          <w:shd w:val="clear" w:color="auto" w:fill="FFFFFF"/>
        </w:rPr>
        <w:t>as well as the United States Supreme Court have already ruled on these issues.</w:t>
      </w:r>
      <w:r w:rsidRPr="0034080E">
        <w:rPr>
          <w:rFonts w:ascii="Helvetica" w:hAnsi="Helvetica" w:cs="Helvetica"/>
          <w:color w:val="1E1E1F"/>
          <w:sz w:val="24"/>
          <w:szCs w:val="24"/>
        </w:rPr>
        <w:br/>
      </w:r>
    </w:p>
    <w:p w14:paraId="43F7D908" w14:textId="77777777" w:rsidR="009E45BB" w:rsidRPr="00A949C3" w:rsidRDefault="009E45BB" w:rsidP="009E45BB">
      <w:pPr>
        <w:pStyle w:val="NoSpacing"/>
        <w:rPr>
          <w:rFonts w:ascii="Helvetica" w:hAnsi="Helvetica" w:cs="Helvetica"/>
          <w:sz w:val="24"/>
          <w:szCs w:val="24"/>
        </w:rPr>
      </w:pPr>
      <w:r w:rsidRPr="00A949C3">
        <w:rPr>
          <w:rFonts w:ascii="Helvetica" w:hAnsi="Helvetica" w:cs="Helvetica"/>
          <w:sz w:val="24"/>
          <w:szCs w:val="24"/>
        </w:rPr>
        <w:lastRenderedPageBreak/>
        <w:t>September 26, 2022</w:t>
      </w:r>
    </w:p>
    <w:p w14:paraId="164DD802" w14:textId="77777777" w:rsidR="009E45BB" w:rsidRDefault="009E45BB" w:rsidP="009E45BB">
      <w:pPr>
        <w:pStyle w:val="NoSpacing"/>
        <w:rPr>
          <w:rFonts w:ascii="Helvetica" w:hAnsi="Helvetica" w:cs="Helvetica"/>
          <w:sz w:val="24"/>
          <w:szCs w:val="24"/>
        </w:rPr>
      </w:pPr>
      <w:r w:rsidRPr="00A949C3">
        <w:rPr>
          <w:rFonts w:ascii="Helvetica" w:hAnsi="Helvetica" w:cs="Helvetica"/>
          <w:sz w:val="24"/>
          <w:szCs w:val="24"/>
        </w:rPr>
        <w:t>Page 4858</w:t>
      </w:r>
    </w:p>
    <w:p w14:paraId="43647EDF" w14:textId="1C8FA184" w:rsidR="009E45BB" w:rsidRDefault="009E45BB" w:rsidP="009E45BB">
      <w:pPr>
        <w:pStyle w:val="NoSpacing"/>
        <w:rPr>
          <w:rFonts w:ascii="Helvetica" w:hAnsi="Helvetica" w:cs="Helvetica"/>
          <w:sz w:val="24"/>
          <w:szCs w:val="24"/>
        </w:rPr>
      </w:pPr>
    </w:p>
    <w:p w14:paraId="4D33F38F" w14:textId="77777777" w:rsidR="00EB2D40" w:rsidRPr="00A949C3" w:rsidRDefault="00EB2D40" w:rsidP="009E45BB">
      <w:pPr>
        <w:pStyle w:val="NoSpacing"/>
        <w:rPr>
          <w:rFonts w:ascii="Helvetica" w:hAnsi="Helvetica" w:cs="Helvetica"/>
          <w:sz w:val="24"/>
          <w:szCs w:val="24"/>
        </w:rPr>
      </w:pPr>
    </w:p>
    <w:p w14:paraId="75BC21F8" w14:textId="77777777" w:rsidR="009E45BB" w:rsidRPr="0034080E" w:rsidRDefault="009E45BB" w:rsidP="009E45BB">
      <w:pPr>
        <w:spacing w:line="360" w:lineRule="auto"/>
        <w:jc w:val="both"/>
        <w:rPr>
          <w:rFonts w:ascii="Helvetica" w:hAnsi="Helvetica" w:cs="Helvetica"/>
          <w:sz w:val="24"/>
          <w:szCs w:val="24"/>
        </w:rPr>
      </w:pPr>
      <w:r>
        <w:rPr>
          <w:rFonts w:ascii="Helvetica" w:hAnsi="Helvetica" w:cs="Helvetica"/>
          <w:color w:val="1E1E1F"/>
          <w:sz w:val="24"/>
          <w:szCs w:val="24"/>
          <w:shd w:val="clear" w:color="auto" w:fill="FFFFFF"/>
        </w:rPr>
        <w:tab/>
        <w:t xml:space="preserve">Gender </w:t>
      </w:r>
      <w:r w:rsidRPr="0034080E">
        <w:rPr>
          <w:rFonts w:ascii="Helvetica" w:hAnsi="Helvetica" w:cs="Helvetica"/>
          <w:color w:val="1E1E1F"/>
          <w:sz w:val="24"/>
          <w:szCs w:val="24"/>
          <w:shd w:val="clear" w:color="auto" w:fill="FFFFFF"/>
        </w:rPr>
        <w:t>identity is a protected class just like race, religion, and national origin. Gender identity is a protected class on the same legal footing as all other protected classes under the civil rights laws.</w:t>
      </w:r>
      <w:r w:rsidRPr="0034080E">
        <w:rPr>
          <w:rFonts w:ascii="Helvetica" w:hAnsi="Helvetica" w:cs="Helvetica"/>
          <w:sz w:val="24"/>
          <w:szCs w:val="24"/>
        </w:rPr>
        <w:t xml:space="preserve"> How to comply with Title IX is not a local school board issue but </w:t>
      </w:r>
      <w:proofErr w:type="gramStart"/>
      <w:r w:rsidRPr="0034080E">
        <w:rPr>
          <w:rFonts w:ascii="Helvetica" w:hAnsi="Helvetica" w:cs="Helvetica"/>
          <w:sz w:val="24"/>
          <w:szCs w:val="24"/>
        </w:rPr>
        <w:t>is enforced</w:t>
      </w:r>
      <w:proofErr w:type="gramEnd"/>
      <w:r w:rsidRPr="0034080E">
        <w:rPr>
          <w:rFonts w:ascii="Helvetica" w:hAnsi="Helvetica" w:cs="Helvetica"/>
          <w:sz w:val="24"/>
          <w:szCs w:val="24"/>
        </w:rPr>
        <w:t xml:space="preserve"> by the Office of Civil Rights as stated in Federal law. </w:t>
      </w:r>
    </w:p>
    <w:bookmarkEnd w:id="0"/>
    <w:p w14:paraId="6022489B" w14:textId="77777777" w:rsidR="009E45BB" w:rsidRDefault="009E45BB" w:rsidP="009E45BB">
      <w:pPr>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 xml:space="preserve">– There was no public comment </w:t>
      </w:r>
    </w:p>
    <w:p w14:paraId="5429F01F" w14:textId="77777777" w:rsidR="009E45BB" w:rsidRDefault="009E45BB" w:rsidP="009E45BB">
      <w:pPr>
        <w:rPr>
          <w:rFonts w:ascii="Helvetica" w:hAnsi="Helvetica" w:cs="Helvetica"/>
          <w:b/>
          <w:sz w:val="24"/>
          <w:szCs w:val="24"/>
        </w:rPr>
      </w:pPr>
      <w:r>
        <w:rPr>
          <w:rFonts w:ascii="Helvetica" w:hAnsi="Helvetica" w:cs="Helvetica"/>
          <w:b/>
          <w:sz w:val="24"/>
          <w:szCs w:val="24"/>
        </w:rPr>
        <w:t>Consent Agenda</w:t>
      </w:r>
    </w:p>
    <w:p w14:paraId="27688755" w14:textId="77777777" w:rsidR="009E45BB" w:rsidRDefault="009E45BB" w:rsidP="009E45BB">
      <w:pPr>
        <w:jc w:val="both"/>
        <w:rPr>
          <w:rFonts w:ascii="Helvetica" w:hAnsi="Helvetica" w:cs="Helvetica"/>
          <w:b/>
          <w:sz w:val="24"/>
          <w:szCs w:val="24"/>
        </w:rPr>
      </w:pPr>
      <w:r>
        <w:rPr>
          <w:rFonts w:ascii="Helvetica" w:hAnsi="Helvetica" w:cs="Helvetica"/>
          <w:sz w:val="24"/>
          <w:szCs w:val="24"/>
        </w:rPr>
        <w:t xml:space="preserve">Background: The following routine operational matters </w:t>
      </w:r>
      <w:proofErr w:type="gramStart"/>
      <w:r>
        <w:rPr>
          <w:rFonts w:ascii="Helvetica" w:hAnsi="Helvetica" w:cs="Helvetica"/>
          <w:sz w:val="24"/>
          <w:szCs w:val="24"/>
        </w:rPr>
        <w:t>are presented</w:t>
      </w:r>
      <w:proofErr w:type="gramEnd"/>
      <w:r>
        <w:rPr>
          <w:rFonts w:ascii="Helvetica" w:hAnsi="Helvetica" w:cs="Helvetica"/>
          <w:sz w:val="24"/>
          <w:szCs w:val="24"/>
        </w:rPr>
        <w:t xml:space="preserve"> for action by the Board of School Directors. Items that require special attention may </w:t>
      </w:r>
      <w:proofErr w:type="gramStart"/>
      <w:r>
        <w:rPr>
          <w:rFonts w:ascii="Helvetica" w:hAnsi="Helvetica" w:cs="Helvetica"/>
          <w:sz w:val="24"/>
          <w:szCs w:val="24"/>
        </w:rPr>
        <w:t>be removed</w:t>
      </w:r>
      <w:proofErr w:type="gramEnd"/>
      <w:r>
        <w:rPr>
          <w:rFonts w:ascii="Helvetica" w:hAnsi="Helvetica" w:cs="Helvetica"/>
          <w:sz w:val="24"/>
          <w:szCs w:val="24"/>
        </w:rPr>
        <w:t xml:space="preserve"> from the consent agenda upon request of a Board member.</w:t>
      </w:r>
    </w:p>
    <w:p w14:paraId="103C3DA8"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 xml:space="preserve">A motion </w:t>
      </w:r>
      <w:proofErr w:type="gramStart"/>
      <w:r>
        <w:rPr>
          <w:rFonts w:ascii="Helvetica" w:hAnsi="Helvetica" w:cs="Helvetica"/>
          <w:sz w:val="24"/>
          <w:szCs w:val="24"/>
        </w:rPr>
        <w:t>was made</w:t>
      </w:r>
      <w:proofErr w:type="gramEnd"/>
      <w:r>
        <w:rPr>
          <w:rFonts w:ascii="Helvetica" w:hAnsi="Helvetica" w:cs="Helvetica"/>
          <w:sz w:val="24"/>
          <w:szCs w:val="24"/>
        </w:rPr>
        <w:t xml:space="preserve"> by Mrs. Kelly Christiano to approve the consent agenda, items A thru H, and was seconded by Mr. Matthew DeGennaro. Motion carried (9-0)</w:t>
      </w:r>
    </w:p>
    <w:p w14:paraId="522155C7" w14:textId="77777777" w:rsidR="009E45BB" w:rsidRDefault="009E45BB" w:rsidP="009E45BB">
      <w:pPr>
        <w:tabs>
          <w:tab w:val="left" w:pos="1440"/>
          <w:tab w:val="left" w:pos="2160"/>
        </w:tabs>
        <w:jc w:val="both"/>
        <w:rPr>
          <w:rFonts w:ascii="Helvetica" w:hAnsi="Helvetica"/>
          <w:b/>
          <w:sz w:val="24"/>
        </w:rPr>
      </w:pPr>
      <w:r>
        <w:rPr>
          <w:rFonts w:ascii="Helvetica" w:hAnsi="Helvetica"/>
          <w:b/>
          <w:sz w:val="24"/>
        </w:rPr>
        <w:t>Administrative</w:t>
      </w:r>
    </w:p>
    <w:p w14:paraId="63E49539" w14:textId="77777777" w:rsidR="009E45BB" w:rsidRDefault="009E45BB" w:rsidP="009E45BB">
      <w:pPr>
        <w:tabs>
          <w:tab w:val="left" w:pos="1440"/>
          <w:tab w:val="left" w:pos="2160"/>
        </w:tabs>
        <w:ind w:left="2160" w:hanging="2160"/>
        <w:jc w:val="both"/>
        <w:rPr>
          <w:rFonts w:ascii="Helvetica" w:hAnsi="Helvetica"/>
          <w:sz w:val="24"/>
        </w:rPr>
      </w:pPr>
      <w:r>
        <w:rPr>
          <w:rFonts w:ascii="Helvetica" w:hAnsi="Helvetica"/>
          <w:b/>
          <w:sz w:val="24"/>
        </w:rPr>
        <w:t>Actions</w:t>
      </w:r>
      <w:r>
        <w:rPr>
          <w:rFonts w:ascii="Helvetica" w:hAnsi="Helvetica"/>
          <w:b/>
          <w:sz w:val="24"/>
        </w:rPr>
        <w:tab/>
      </w:r>
      <w:r>
        <w:rPr>
          <w:rFonts w:ascii="Helvetica" w:hAnsi="Helvetica"/>
          <w:sz w:val="24"/>
        </w:rPr>
        <w:t xml:space="preserve">A. </w:t>
      </w:r>
      <w:r>
        <w:rPr>
          <w:rFonts w:ascii="Helvetica" w:hAnsi="Helvetica"/>
          <w:sz w:val="24"/>
        </w:rPr>
        <w:tab/>
        <w:t xml:space="preserve">Approved the Instructional Hours Resolution for the 2022-2023 school year in accordance with Section 520.1 of the Public School Code, as attached. </w:t>
      </w:r>
    </w:p>
    <w:p w14:paraId="7C8C22C2" w14:textId="77777777" w:rsidR="009E45BB" w:rsidRDefault="009E45BB" w:rsidP="009E45BB">
      <w:pPr>
        <w:tabs>
          <w:tab w:val="left" w:pos="1440"/>
          <w:tab w:val="left" w:pos="2160"/>
        </w:tabs>
        <w:ind w:left="2160" w:hanging="2160"/>
        <w:jc w:val="both"/>
        <w:rPr>
          <w:rFonts w:ascii="Helvetica" w:hAnsi="Helvetica"/>
          <w:sz w:val="24"/>
        </w:rPr>
      </w:pPr>
      <w:r>
        <w:rPr>
          <w:rFonts w:ascii="Helvetica" w:hAnsi="Helvetica"/>
          <w:sz w:val="24"/>
        </w:rPr>
        <w:tab/>
        <w:t>B.</w:t>
      </w:r>
      <w:r>
        <w:rPr>
          <w:rFonts w:ascii="Helvetica" w:hAnsi="Helvetica"/>
          <w:sz w:val="24"/>
        </w:rPr>
        <w:tab/>
        <w:t>Approved an Independent Study Contract request from Carson Murdorf, for Spanish III, during the first semester of the 2022-2023 school year.</w:t>
      </w:r>
    </w:p>
    <w:p w14:paraId="53CF114E" w14:textId="77777777" w:rsidR="009E45BB" w:rsidRPr="00DC548B" w:rsidRDefault="009E45BB" w:rsidP="009E45BB">
      <w:pPr>
        <w:tabs>
          <w:tab w:val="left" w:pos="1440"/>
        </w:tabs>
        <w:ind w:left="2250" w:hanging="2250"/>
        <w:jc w:val="both"/>
        <w:rPr>
          <w:rFonts w:ascii="Helvetica" w:eastAsia="Calibri" w:hAnsi="Helvetica" w:cs="Helvetica"/>
          <w:sz w:val="24"/>
          <w:szCs w:val="24"/>
        </w:rPr>
      </w:pPr>
      <w:r>
        <w:rPr>
          <w:rFonts w:ascii="Helvetica" w:hAnsi="Helvetica"/>
          <w:b/>
          <w:sz w:val="24"/>
        </w:rPr>
        <w:t>Budget</w:t>
      </w:r>
      <w:r>
        <w:rPr>
          <w:rFonts w:ascii="Helvetica" w:hAnsi="Helvetica"/>
          <w:b/>
          <w:sz w:val="24"/>
        </w:rPr>
        <w:tab/>
      </w:r>
      <w:r>
        <w:rPr>
          <w:rFonts w:ascii="Helvetica" w:hAnsi="Helvetica"/>
          <w:sz w:val="24"/>
        </w:rPr>
        <w:t xml:space="preserve">C. </w:t>
      </w:r>
      <w:r>
        <w:rPr>
          <w:rFonts w:ascii="Helvetica" w:hAnsi="Helvetica"/>
          <w:sz w:val="24"/>
        </w:rPr>
        <w:tab/>
      </w:r>
      <w:r>
        <w:rPr>
          <w:rFonts w:ascii="Helvetica" w:hAnsi="Helvetica" w:cs="Helvetica"/>
          <w:sz w:val="24"/>
          <w:szCs w:val="24"/>
        </w:rPr>
        <w:t xml:space="preserve">Approved expenditures of the General Fund in the amount of $560,836.96; Food Service Fund in the amount of $25,807.64; Student Activity Fund in the amount of $4,388.52 and Payroll Fund in the amount of $405,321.11 for total expenditures of $996,354.23 for the period from August 18, 2022 through September 16, 2022. </w:t>
      </w:r>
    </w:p>
    <w:p w14:paraId="773B813F" w14:textId="77777777" w:rsidR="009E45BB" w:rsidRPr="00DC548B" w:rsidRDefault="009E45BB" w:rsidP="009E45BB">
      <w:pPr>
        <w:ind w:left="720" w:firstLine="720"/>
        <w:jc w:val="both"/>
        <w:rPr>
          <w:rFonts w:ascii="Helvetica" w:eastAsia="Calibri" w:hAnsi="Helvetica" w:cs="Helvetica"/>
          <w:sz w:val="24"/>
          <w:szCs w:val="24"/>
        </w:rPr>
      </w:pPr>
      <w:r>
        <w:rPr>
          <w:rFonts w:ascii="Helvetica" w:hAnsi="Helvetica" w:cs="Helvetica"/>
          <w:sz w:val="24"/>
          <w:szCs w:val="24"/>
        </w:rPr>
        <w:t xml:space="preserve">D. </w:t>
      </w:r>
      <w:r>
        <w:rPr>
          <w:rFonts w:ascii="Helvetica" w:hAnsi="Helvetica" w:cs="Helvetica"/>
          <w:sz w:val="24"/>
          <w:szCs w:val="24"/>
        </w:rPr>
        <w:tab/>
        <w:t>Approved bank reconciliations, as presented.</w:t>
      </w:r>
    </w:p>
    <w:p w14:paraId="0DDF28FA" w14:textId="77777777" w:rsidR="009E45BB" w:rsidRDefault="009E45BB" w:rsidP="009E45BB">
      <w:pPr>
        <w:ind w:left="2160" w:hanging="720"/>
        <w:jc w:val="both"/>
        <w:rPr>
          <w:rFonts w:ascii="Helvetica" w:hAnsi="Helvetica" w:cs="Helvetica"/>
          <w:sz w:val="24"/>
          <w:szCs w:val="24"/>
        </w:rPr>
      </w:pPr>
      <w:r>
        <w:rPr>
          <w:rFonts w:ascii="Helvetica" w:hAnsi="Helvetica" w:cs="Helvetica"/>
          <w:sz w:val="24"/>
          <w:szCs w:val="24"/>
        </w:rPr>
        <w:t xml:space="preserve">E. </w:t>
      </w:r>
      <w:r>
        <w:rPr>
          <w:rFonts w:ascii="Helvetica" w:hAnsi="Helvetica" w:cs="Helvetica"/>
          <w:sz w:val="24"/>
          <w:szCs w:val="24"/>
        </w:rPr>
        <w:tab/>
        <w:t>Approved a transportation agreement between Fairfield Area School District and Krise Transportation for the 2022-2023 school year, as presented.</w:t>
      </w:r>
    </w:p>
    <w:p w14:paraId="6B320071" w14:textId="77777777" w:rsidR="009E45BB" w:rsidRPr="00DC548B" w:rsidRDefault="009E45BB" w:rsidP="009E45BB">
      <w:pPr>
        <w:ind w:left="2160" w:hanging="720"/>
        <w:jc w:val="both"/>
        <w:rPr>
          <w:rFonts w:ascii="Helvetica" w:eastAsia="Calibri" w:hAnsi="Helvetica" w:cs="Helvetica"/>
          <w:sz w:val="24"/>
          <w:szCs w:val="24"/>
        </w:rPr>
      </w:pPr>
      <w:r>
        <w:rPr>
          <w:rFonts w:ascii="Helvetica" w:hAnsi="Helvetica" w:cs="Helvetica"/>
          <w:sz w:val="24"/>
          <w:szCs w:val="24"/>
        </w:rPr>
        <w:t xml:space="preserve">F. </w:t>
      </w:r>
      <w:r>
        <w:rPr>
          <w:rFonts w:ascii="Helvetica" w:hAnsi="Helvetica" w:cs="Helvetica"/>
          <w:sz w:val="24"/>
          <w:szCs w:val="24"/>
        </w:rPr>
        <w:tab/>
        <w:t xml:space="preserve">Approved the addition of the following individual(s) to the van / bus driver list for the 2022-2023 school year. The contractor </w:t>
      </w:r>
      <w:proofErr w:type="gramStart"/>
      <w:r>
        <w:rPr>
          <w:rFonts w:ascii="Helvetica" w:hAnsi="Helvetica" w:cs="Helvetica"/>
          <w:sz w:val="24"/>
          <w:szCs w:val="24"/>
        </w:rPr>
        <w:t>is noted</w:t>
      </w:r>
      <w:proofErr w:type="gramEnd"/>
      <w:r>
        <w:rPr>
          <w:rFonts w:ascii="Helvetica" w:hAnsi="Helvetica" w:cs="Helvetica"/>
          <w:sz w:val="24"/>
          <w:szCs w:val="24"/>
        </w:rPr>
        <w:t>.</w:t>
      </w:r>
    </w:p>
    <w:p w14:paraId="7A704542" w14:textId="313B70D8"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EB2D40">
        <w:rPr>
          <w:rFonts w:ascii="Helvetica" w:hAnsi="Helvetica" w:cs="Helvetica"/>
          <w:sz w:val="24"/>
          <w:szCs w:val="24"/>
        </w:rPr>
        <w:tab/>
      </w:r>
      <w:r w:rsidRPr="009E45BB">
        <w:rPr>
          <w:rFonts w:ascii="Helvetica" w:hAnsi="Helvetica" w:cs="Helvetica"/>
          <w:sz w:val="24"/>
          <w:szCs w:val="24"/>
        </w:rPr>
        <w:t xml:space="preserve">Felix Castillo-Castillo </w:t>
      </w:r>
      <w:r w:rsidRPr="009E45BB">
        <w:rPr>
          <w:rFonts w:ascii="Helvetica" w:hAnsi="Helvetica" w:cs="Helvetica"/>
          <w:sz w:val="24"/>
          <w:szCs w:val="24"/>
        </w:rPr>
        <w:tab/>
        <w:t>-</w:t>
      </w:r>
      <w:r>
        <w:rPr>
          <w:rFonts w:ascii="Helvetica" w:hAnsi="Helvetica" w:cs="Helvetica"/>
          <w:sz w:val="24"/>
          <w:szCs w:val="24"/>
        </w:rPr>
        <w:t xml:space="preserve"> </w:t>
      </w:r>
      <w:r w:rsidRPr="009E45BB">
        <w:rPr>
          <w:rFonts w:ascii="Helvetica" w:hAnsi="Helvetica" w:cs="Helvetica"/>
          <w:sz w:val="24"/>
          <w:szCs w:val="24"/>
        </w:rPr>
        <w:t>Jacoby Transportation</w:t>
      </w:r>
    </w:p>
    <w:p w14:paraId="401DE080" w14:textId="5064CC5C"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EB2D40">
        <w:rPr>
          <w:rFonts w:ascii="Helvetica" w:hAnsi="Helvetica" w:cs="Helvetica"/>
          <w:sz w:val="24"/>
          <w:szCs w:val="24"/>
        </w:rPr>
        <w:tab/>
      </w:r>
      <w:r w:rsidRPr="009E45BB">
        <w:rPr>
          <w:rFonts w:ascii="Helvetica" w:hAnsi="Helvetica" w:cs="Helvetica"/>
          <w:sz w:val="24"/>
          <w:szCs w:val="24"/>
        </w:rPr>
        <w:t xml:space="preserve">Suzanne Kuhn </w:t>
      </w:r>
      <w:r w:rsidRPr="009E45BB">
        <w:rPr>
          <w:rFonts w:ascii="Helvetica" w:hAnsi="Helvetica" w:cs="Helvetica"/>
          <w:sz w:val="24"/>
          <w:szCs w:val="24"/>
        </w:rPr>
        <w:tab/>
      </w:r>
      <w:r w:rsidRPr="009E45BB">
        <w:rPr>
          <w:rFonts w:ascii="Helvetica" w:hAnsi="Helvetica" w:cs="Helvetica"/>
          <w:sz w:val="24"/>
          <w:szCs w:val="24"/>
        </w:rPr>
        <w:tab/>
        <w:t>-</w:t>
      </w:r>
      <w:r>
        <w:rPr>
          <w:rFonts w:ascii="Helvetica" w:hAnsi="Helvetica" w:cs="Helvetica"/>
          <w:sz w:val="24"/>
          <w:szCs w:val="24"/>
        </w:rPr>
        <w:t xml:space="preserve"> </w:t>
      </w:r>
      <w:r w:rsidRPr="009E45BB">
        <w:rPr>
          <w:rFonts w:ascii="Helvetica" w:hAnsi="Helvetica" w:cs="Helvetica"/>
          <w:sz w:val="24"/>
          <w:szCs w:val="24"/>
        </w:rPr>
        <w:t>Krise Transportation</w:t>
      </w:r>
    </w:p>
    <w:p w14:paraId="553A5B27" w14:textId="4600C09C" w:rsidR="009E45BB" w:rsidRPr="009E45BB" w:rsidRDefault="009E45BB" w:rsidP="009E45BB">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EB2D40">
        <w:rPr>
          <w:rFonts w:ascii="Helvetica" w:hAnsi="Helvetica" w:cs="Helvetica"/>
          <w:sz w:val="24"/>
          <w:szCs w:val="24"/>
        </w:rPr>
        <w:tab/>
      </w:r>
      <w:r w:rsidRPr="009E45BB">
        <w:rPr>
          <w:rFonts w:ascii="Helvetica" w:hAnsi="Helvetica" w:cs="Helvetica"/>
          <w:sz w:val="24"/>
          <w:szCs w:val="24"/>
        </w:rPr>
        <w:t xml:space="preserve">Linda Hagerman (Aide) </w:t>
      </w:r>
      <w:r w:rsidRPr="009E45BB">
        <w:rPr>
          <w:rFonts w:ascii="Helvetica" w:hAnsi="Helvetica" w:cs="Helvetica"/>
          <w:sz w:val="24"/>
          <w:szCs w:val="24"/>
        </w:rPr>
        <w:tab/>
        <w:t>-</w:t>
      </w:r>
      <w:r>
        <w:rPr>
          <w:rFonts w:ascii="Helvetica" w:hAnsi="Helvetica" w:cs="Helvetica"/>
          <w:sz w:val="24"/>
          <w:szCs w:val="24"/>
        </w:rPr>
        <w:t xml:space="preserve"> </w:t>
      </w:r>
      <w:r w:rsidRPr="009E45BB">
        <w:rPr>
          <w:rFonts w:ascii="Helvetica" w:hAnsi="Helvetica" w:cs="Helvetica"/>
          <w:sz w:val="24"/>
          <w:szCs w:val="24"/>
        </w:rPr>
        <w:t>Krise Transportation</w:t>
      </w:r>
    </w:p>
    <w:p w14:paraId="3AC7BA0A" w14:textId="25E9FCB0" w:rsidR="009E45BB" w:rsidRPr="009E45BB" w:rsidRDefault="009E45BB" w:rsidP="009E45BB">
      <w:pPr>
        <w:pStyle w:val="NoSpacing"/>
        <w:rPr>
          <w:rFonts w:ascii="Helvetica" w:hAnsi="Helvetica" w:cs="Helvetica"/>
          <w:b/>
          <w:sz w:val="24"/>
          <w:szCs w:val="24"/>
        </w:rPr>
      </w:pPr>
      <w:r w:rsidRPr="009E45BB">
        <w:rPr>
          <w:rFonts w:ascii="Helvetica" w:hAnsi="Helvetica" w:cs="Helvetica"/>
          <w:sz w:val="24"/>
          <w:szCs w:val="24"/>
        </w:rPr>
        <w:tab/>
      </w:r>
      <w:r w:rsidRPr="009E45BB">
        <w:rPr>
          <w:rFonts w:ascii="Helvetica" w:hAnsi="Helvetica" w:cs="Helvetica"/>
          <w:sz w:val="24"/>
          <w:szCs w:val="24"/>
        </w:rPr>
        <w:tab/>
      </w:r>
      <w:r w:rsidRPr="009E45BB">
        <w:rPr>
          <w:rFonts w:ascii="Helvetica" w:hAnsi="Helvetica" w:cs="Helvetica"/>
          <w:sz w:val="24"/>
          <w:szCs w:val="24"/>
        </w:rPr>
        <w:tab/>
      </w:r>
      <w:r w:rsidR="00EB2D40">
        <w:rPr>
          <w:rFonts w:ascii="Helvetica" w:hAnsi="Helvetica" w:cs="Helvetica"/>
          <w:sz w:val="24"/>
          <w:szCs w:val="24"/>
        </w:rPr>
        <w:tab/>
      </w:r>
      <w:r w:rsidRPr="009E45BB">
        <w:rPr>
          <w:rFonts w:ascii="Helvetica" w:hAnsi="Helvetica" w:cs="Helvetica"/>
          <w:sz w:val="24"/>
          <w:szCs w:val="24"/>
        </w:rPr>
        <w:t xml:space="preserve">Jolene Harrison </w:t>
      </w:r>
      <w:r w:rsidRPr="009E45BB">
        <w:rPr>
          <w:rFonts w:ascii="Helvetica" w:hAnsi="Helvetica" w:cs="Helvetica"/>
          <w:sz w:val="24"/>
          <w:szCs w:val="24"/>
        </w:rPr>
        <w:tab/>
      </w:r>
      <w:r w:rsidRPr="009E45BB">
        <w:rPr>
          <w:rFonts w:ascii="Helvetica" w:hAnsi="Helvetica" w:cs="Helvetica"/>
          <w:sz w:val="24"/>
          <w:szCs w:val="24"/>
        </w:rPr>
        <w:tab/>
        <w:t>-</w:t>
      </w:r>
      <w:r>
        <w:rPr>
          <w:rFonts w:ascii="Helvetica" w:hAnsi="Helvetica" w:cs="Helvetica"/>
          <w:sz w:val="24"/>
          <w:szCs w:val="24"/>
        </w:rPr>
        <w:t xml:space="preserve"> </w:t>
      </w:r>
      <w:r w:rsidRPr="009E45BB">
        <w:rPr>
          <w:rFonts w:ascii="Helvetica" w:hAnsi="Helvetica" w:cs="Helvetica"/>
          <w:sz w:val="24"/>
          <w:szCs w:val="24"/>
        </w:rPr>
        <w:t>Jacoby Transportation</w:t>
      </w:r>
      <w:r w:rsidRPr="009E45BB">
        <w:rPr>
          <w:rFonts w:ascii="Helvetica" w:hAnsi="Helvetica" w:cs="Helvetica"/>
          <w:bCs/>
          <w:sz w:val="24"/>
          <w:szCs w:val="24"/>
        </w:rPr>
        <w:t xml:space="preserve">  </w:t>
      </w:r>
    </w:p>
    <w:p w14:paraId="1B38E76E" w14:textId="77777777" w:rsidR="009E45BB" w:rsidRDefault="009E45BB" w:rsidP="009E45BB">
      <w:pPr>
        <w:tabs>
          <w:tab w:val="left" w:pos="720"/>
          <w:tab w:val="left" w:pos="1440"/>
          <w:tab w:val="left" w:pos="2160"/>
        </w:tabs>
        <w:ind w:left="2160" w:hanging="2160"/>
        <w:jc w:val="both"/>
        <w:rPr>
          <w:rFonts w:ascii="Helvetica" w:hAnsi="Helvetica" w:cs="Helvetica"/>
          <w:b/>
          <w:sz w:val="24"/>
          <w:szCs w:val="24"/>
        </w:rPr>
      </w:pPr>
    </w:p>
    <w:p w14:paraId="41021275" w14:textId="77777777" w:rsidR="009E45BB" w:rsidRDefault="009E45BB" w:rsidP="009E45BB">
      <w:pPr>
        <w:pStyle w:val="NoSpacing"/>
        <w:rPr>
          <w:rFonts w:ascii="Helvetica" w:hAnsi="Helvetica" w:cs="Helvetica"/>
          <w:sz w:val="24"/>
          <w:szCs w:val="24"/>
        </w:rPr>
      </w:pPr>
    </w:p>
    <w:p w14:paraId="76496CC5" w14:textId="3B1B0645" w:rsidR="009E45BB" w:rsidRDefault="009E45BB" w:rsidP="009E45BB">
      <w:pPr>
        <w:pStyle w:val="NoSpacing"/>
        <w:rPr>
          <w:rFonts w:ascii="Helvetica" w:hAnsi="Helvetica" w:cs="Helvetica"/>
          <w:sz w:val="24"/>
          <w:szCs w:val="24"/>
        </w:rPr>
      </w:pPr>
    </w:p>
    <w:p w14:paraId="16CC570A" w14:textId="3833E988" w:rsidR="00EB2D40" w:rsidRDefault="00EB2D40" w:rsidP="009E45BB">
      <w:pPr>
        <w:pStyle w:val="NoSpacing"/>
        <w:rPr>
          <w:rFonts w:ascii="Helvetica" w:hAnsi="Helvetica" w:cs="Helvetica"/>
          <w:sz w:val="24"/>
          <w:szCs w:val="24"/>
        </w:rPr>
      </w:pPr>
    </w:p>
    <w:p w14:paraId="5E3FAD6D" w14:textId="078AE395" w:rsidR="009E45BB" w:rsidRPr="009E45BB" w:rsidRDefault="009E45BB" w:rsidP="009E45BB">
      <w:pPr>
        <w:pStyle w:val="NoSpacing"/>
        <w:rPr>
          <w:rFonts w:ascii="Helvetica" w:hAnsi="Helvetica" w:cs="Helvetica"/>
          <w:sz w:val="24"/>
          <w:szCs w:val="24"/>
        </w:rPr>
      </w:pPr>
      <w:r w:rsidRPr="009E45BB">
        <w:rPr>
          <w:rFonts w:ascii="Helvetica" w:hAnsi="Helvetica" w:cs="Helvetica"/>
          <w:sz w:val="24"/>
          <w:szCs w:val="24"/>
        </w:rPr>
        <w:lastRenderedPageBreak/>
        <w:t>September 26, 2022</w:t>
      </w:r>
    </w:p>
    <w:p w14:paraId="4BED1CF7" w14:textId="77777777" w:rsidR="009E45BB" w:rsidRPr="009E45BB" w:rsidRDefault="009E45BB" w:rsidP="009E45BB">
      <w:pPr>
        <w:pStyle w:val="NoSpacing"/>
        <w:rPr>
          <w:rFonts w:ascii="Helvetica" w:hAnsi="Helvetica" w:cs="Helvetica"/>
          <w:sz w:val="24"/>
          <w:szCs w:val="24"/>
        </w:rPr>
      </w:pPr>
      <w:r w:rsidRPr="009E45BB">
        <w:rPr>
          <w:rFonts w:ascii="Helvetica" w:hAnsi="Helvetica" w:cs="Helvetica"/>
          <w:sz w:val="24"/>
          <w:szCs w:val="24"/>
        </w:rPr>
        <w:t>Page 4859</w:t>
      </w:r>
    </w:p>
    <w:p w14:paraId="627D1EEC" w14:textId="77777777" w:rsidR="009E45BB" w:rsidRDefault="009E45BB" w:rsidP="009E45BB">
      <w:pPr>
        <w:tabs>
          <w:tab w:val="left" w:pos="1440"/>
        </w:tabs>
        <w:ind w:left="2160" w:hanging="2160"/>
        <w:jc w:val="both"/>
        <w:rPr>
          <w:rFonts w:ascii="Helvetica" w:hAnsi="Helvetica" w:cs="Helvetica"/>
          <w:b/>
          <w:sz w:val="24"/>
          <w:szCs w:val="24"/>
        </w:rPr>
      </w:pPr>
    </w:p>
    <w:p w14:paraId="3C63BD59" w14:textId="77777777" w:rsidR="009E45BB" w:rsidRPr="00DC548B" w:rsidRDefault="009E45BB" w:rsidP="009E45BB">
      <w:pPr>
        <w:tabs>
          <w:tab w:val="left" w:pos="1440"/>
        </w:tabs>
        <w:ind w:left="2160" w:hanging="2160"/>
        <w:jc w:val="both"/>
        <w:rPr>
          <w:rFonts w:ascii="Helvetica" w:eastAsia="Calibri" w:hAnsi="Helvetica" w:cs="Helvetica"/>
          <w:sz w:val="24"/>
          <w:szCs w:val="24"/>
        </w:rPr>
      </w:pPr>
      <w:r>
        <w:rPr>
          <w:rFonts w:ascii="Helvetica" w:hAnsi="Helvetica" w:cs="Helvetica"/>
          <w:b/>
          <w:sz w:val="24"/>
          <w:szCs w:val="24"/>
        </w:rPr>
        <w:t>Personnel</w:t>
      </w:r>
      <w:r>
        <w:rPr>
          <w:rFonts w:ascii="Helvetica" w:hAnsi="Helvetica" w:cs="Helvetica"/>
          <w:bCs/>
          <w:sz w:val="24"/>
          <w:szCs w:val="24"/>
        </w:rPr>
        <w:tab/>
        <w:t>G.</w:t>
      </w:r>
      <w:r>
        <w:rPr>
          <w:rFonts w:ascii="Helvetica" w:hAnsi="Helvetica" w:cs="Helvetica"/>
          <w:bCs/>
          <w:sz w:val="24"/>
          <w:szCs w:val="24"/>
        </w:rPr>
        <w:tab/>
      </w:r>
      <w:r>
        <w:rPr>
          <w:rFonts w:ascii="Helvetica" w:hAnsi="Helvetica" w:cs="Helvetica"/>
          <w:sz w:val="24"/>
          <w:szCs w:val="24"/>
        </w:rPr>
        <w:t>Accepted a resignation from Lauren Kemmer, Speech/Language Pathologist, dated September 8, 2022, effective on or before November 7, 2022.</w:t>
      </w:r>
    </w:p>
    <w:p w14:paraId="639860CC" w14:textId="77777777" w:rsidR="009E45BB" w:rsidRPr="00DC548B" w:rsidRDefault="009E45BB" w:rsidP="009E45BB">
      <w:pPr>
        <w:ind w:left="2160" w:hanging="720"/>
        <w:jc w:val="both"/>
        <w:rPr>
          <w:rFonts w:ascii="Helvetica" w:eastAsia="Calibri" w:hAnsi="Helvetica" w:cs="Helvetica"/>
          <w:sz w:val="24"/>
          <w:szCs w:val="24"/>
        </w:rPr>
      </w:pPr>
      <w:r>
        <w:rPr>
          <w:rFonts w:ascii="Helvetica" w:hAnsi="Helvetica" w:cs="Helvetica"/>
          <w:sz w:val="24"/>
          <w:szCs w:val="24"/>
        </w:rPr>
        <w:t xml:space="preserve">H. </w:t>
      </w:r>
      <w:r>
        <w:rPr>
          <w:rFonts w:ascii="Helvetica" w:hAnsi="Helvetica" w:cs="Helvetica"/>
          <w:sz w:val="24"/>
          <w:szCs w:val="24"/>
        </w:rPr>
        <w:tab/>
        <w:t>Approved a request for medical leave, followed by FMLA, from employee # 000497, effective August 8, 2022 through July 28, 2023.</w:t>
      </w:r>
    </w:p>
    <w:p w14:paraId="3F5C23EE" w14:textId="70856251" w:rsidR="009E45BB" w:rsidRDefault="009E45BB" w:rsidP="009E45BB">
      <w:pPr>
        <w:tabs>
          <w:tab w:val="left" w:pos="720"/>
          <w:tab w:val="left" w:pos="1440"/>
        </w:tabs>
        <w:spacing w:line="240" w:lineRule="auto"/>
        <w:jc w:val="both"/>
        <w:rPr>
          <w:rFonts w:ascii="Helvetica" w:hAnsi="Helvetica" w:cs="Helvetica"/>
          <w:sz w:val="24"/>
          <w:szCs w:val="24"/>
        </w:rPr>
      </w:pPr>
      <w:r>
        <w:rPr>
          <w:rFonts w:ascii="Helvetica" w:hAnsi="Helvetica" w:cs="Helvetica"/>
          <w:sz w:val="24"/>
          <w:szCs w:val="24"/>
        </w:rPr>
        <w:t xml:space="preserve"> </w:t>
      </w:r>
      <w:r>
        <w:rPr>
          <w:rFonts w:ascii="Helvetica" w:hAnsi="Helvetica" w:cs="Helvetica"/>
          <w:b/>
          <w:sz w:val="24"/>
          <w:szCs w:val="24"/>
        </w:rPr>
        <w:t>Public Comment</w:t>
      </w:r>
      <w:r>
        <w:rPr>
          <w:rFonts w:ascii="Helvetica" w:hAnsi="Helvetica" w:cs="Helvetica"/>
          <w:sz w:val="24"/>
          <w:szCs w:val="24"/>
        </w:rPr>
        <w:t xml:space="preserve">  </w:t>
      </w:r>
    </w:p>
    <w:p w14:paraId="10BB5371"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 xml:space="preserve">Mr. Jack Liller requested the district review the student dress code policy and if needed update the handbook. </w:t>
      </w:r>
    </w:p>
    <w:p w14:paraId="7D7CD4C3"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Seven individuals made statements to the Board regarding gender identity and the use of bathrooms.</w:t>
      </w:r>
    </w:p>
    <w:p w14:paraId="38FB3E51"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Prior to adjournment, Mrs. Candace Ferguson-Miller requested the Board have an Executive Session. After adjournment, the Board adjourned into Executive Session to discuss legal matters.</w:t>
      </w:r>
    </w:p>
    <w:p w14:paraId="240AA1A7" w14:textId="77777777" w:rsidR="009E45BB" w:rsidRDefault="009E45BB" w:rsidP="009E45BB">
      <w:pPr>
        <w:rPr>
          <w:rFonts w:ascii="Helvetica" w:hAnsi="Helvetica" w:cs="Helvetica"/>
          <w:b/>
          <w:sz w:val="24"/>
          <w:szCs w:val="24"/>
        </w:rPr>
      </w:pPr>
      <w:r>
        <w:rPr>
          <w:rFonts w:ascii="Helvetica" w:hAnsi="Helvetica" w:cs="Helvetica"/>
          <w:b/>
          <w:sz w:val="24"/>
          <w:szCs w:val="24"/>
        </w:rPr>
        <w:t>Adjournment</w:t>
      </w:r>
    </w:p>
    <w:p w14:paraId="5A8EDEF3" w14:textId="77777777" w:rsidR="009E45BB" w:rsidRDefault="009E45BB" w:rsidP="009E45BB">
      <w:pPr>
        <w:spacing w:line="360" w:lineRule="auto"/>
        <w:jc w:val="both"/>
        <w:rPr>
          <w:rFonts w:ascii="Helvetica" w:hAnsi="Helvetica" w:cs="Helvetica"/>
          <w:sz w:val="24"/>
          <w:szCs w:val="24"/>
        </w:rPr>
      </w:pPr>
      <w:r>
        <w:rPr>
          <w:rFonts w:ascii="Helvetica" w:hAnsi="Helvetica" w:cs="Helvetica"/>
          <w:sz w:val="24"/>
          <w:szCs w:val="24"/>
        </w:rPr>
        <w:tab/>
        <w:t>All were in favor following a motion by Mrs. Kelly Christiano and a second by Mr. Matthew DeGennaro to adjourn the General Board meeting at 7:40 p.m.</w:t>
      </w:r>
    </w:p>
    <w:p w14:paraId="52ED1000" w14:textId="6C033A40" w:rsidR="009E45BB" w:rsidRDefault="009E45BB" w:rsidP="009E45BB">
      <w:pPr>
        <w:rPr>
          <w:rFonts w:ascii="Helvetica" w:hAnsi="Helvetica" w:cs="Helvetica"/>
          <w:sz w:val="24"/>
          <w:szCs w:val="24"/>
        </w:rPr>
      </w:pPr>
    </w:p>
    <w:p w14:paraId="52DE8C9B" w14:textId="3EC4EAC1" w:rsidR="009E45BB" w:rsidRDefault="009E45BB" w:rsidP="009E45BB">
      <w:pPr>
        <w:rPr>
          <w:rFonts w:ascii="Helvetica" w:hAnsi="Helvetica" w:cs="Helvetica"/>
          <w:sz w:val="24"/>
          <w:szCs w:val="24"/>
        </w:rPr>
      </w:pPr>
    </w:p>
    <w:p w14:paraId="236EBCCA" w14:textId="77777777" w:rsidR="009E45BB" w:rsidRDefault="009E45BB" w:rsidP="009E45BB">
      <w:pPr>
        <w:rPr>
          <w:rFonts w:ascii="Helvetica" w:hAnsi="Helvetica" w:cs="Helvetica"/>
          <w:sz w:val="24"/>
          <w:szCs w:val="24"/>
        </w:rPr>
      </w:pPr>
    </w:p>
    <w:p w14:paraId="6B8BB2E7" w14:textId="77777777" w:rsidR="009E45BB" w:rsidRDefault="009E45BB" w:rsidP="009E45BB">
      <w:pPr>
        <w:rPr>
          <w:rFonts w:ascii="Helvetica" w:hAnsi="Helvetica" w:cs="Helvetica"/>
          <w:sz w:val="24"/>
          <w:szCs w:val="24"/>
        </w:rPr>
      </w:pPr>
      <w:r>
        <w:rPr>
          <w:rFonts w:ascii="Helvetica" w:hAnsi="Helvetica" w:cs="Helvetica"/>
          <w:sz w:val="24"/>
          <w:szCs w:val="24"/>
        </w:rPr>
        <w:t>Respectfully Submitted:</w:t>
      </w:r>
    </w:p>
    <w:p w14:paraId="695B3F20" w14:textId="77777777" w:rsidR="009E45BB" w:rsidRDefault="009E45BB" w:rsidP="009E45BB">
      <w:pPr>
        <w:rPr>
          <w:rFonts w:ascii="Helvetica" w:hAnsi="Helvetica" w:cs="Helvetica"/>
          <w:sz w:val="24"/>
          <w:szCs w:val="24"/>
        </w:rPr>
      </w:pPr>
    </w:p>
    <w:p w14:paraId="6C91AE86" w14:textId="77777777" w:rsidR="009E45BB" w:rsidRDefault="009E45BB" w:rsidP="009E45BB">
      <w:pPr>
        <w:rPr>
          <w:rFonts w:ascii="Helvetica" w:hAnsi="Helvetica" w:cs="Helvetica"/>
          <w:sz w:val="24"/>
          <w:szCs w:val="24"/>
        </w:rPr>
      </w:pPr>
      <w:r>
        <w:rPr>
          <w:rFonts w:ascii="Helvetica" w:hAnsi="Helvetica" w:cs="Helvetica"/>
          <w:sz w:val="24"/>
          <w:szCs w:val="24"/>
        </w:rPr>
        <w:t>Mrs. Jennifer Holz</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Tim Stanton</w:t>
      </w:r>
    </w:p>
    <w:p w14:paraId="2BE14D35" w14:textId="77777777" w:rsidR="009E45BB" w:rsidRDefault="009E45BB" w:rsidP="009E45BB">
      <w:pPr>
        <w:rPr>
          <w:rFonts w:ascii="Helvetica" w:hAnsi="Helvetica" w:cs="Helvetica"/>
          <w:sz w:val="24"/>
          <w:szCs w:val="24"/>
        </w:rPr>
      </w:pPr>
      <w:r>
        <w:rPr>
          <w:rFonts w:ascii="Helvetica" w:hAnsi="Helvetica" w:cs="Helvetica"/>
          <w:sz w:val="24"/>
          <w:szCs w:val="24"/>
        </w:rPr>
        <w:t xml:space="preserve">Board 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7D5BADE9" w14:textId="2B555A0E" w:rsidR="009E45BB" w:rsidRDefault="009E45BB" w:rsidP="009E45BB">
      <w:pPr>
        <w:rPr>
          <w:rFonts w:ascii="Helvetica" w:hAnsi="Helvetica" w:cs="Helvetica"/>
          <w:sz w:val="24"/>
          <w:szCs w:val="24"/>
        </w:rPr>
      </w:pPr>
    </w:p>
    <w:p w14:paraId="69BBD3CA" w14:textId="5EF805CC" w:rsidR="009E45BB" w:rsidRDefault="009E45BB" w:rsidP="009E45BB">
      <w:pPr>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w:t>
      </w:r>
    </w:p>
    <w:p w14:paraId="65B8DCD9" w14:textId="77777777" w:rsidR="009E45BB" w:rsidRDefault="009E45BB" w:rsidP="009E45BB">
      <w:pPr>
        <w:rPr>
          <w:rFonts w:ascii="Helvetica" w:hAnsi="Helvetica" w:cs="Helvetica"/>
          <w:sz w:val="24"/>
          <w:szCs w:val="24"/>
        </w:rPr>
      </w:pPr>
    </w:p>
    <w:p w14:paraId="7FFD6352" w14:textId="77777777" w:rsidR="009E45BB" w:rsidRDefault="009E45BB" w:rsidP="009E45BB">
      <w:pPr>
        <w:rPr>
          <w:rFonts w:ascii="Helvetica" w:hAnsi="Helvetica" w:cs="Helvetica"/>
          <w:sz w:val="24"/>
          <w:szCs w:val="24"/>
        </w:rPr>
      </w:pPr>
    </w:p>
    <w:p w14:paraId="36D82F9C" w14:textId="77777777" w:rsidR="009E45BB" w:rsidRDefault="009E45BB" w:rsidP="009E45BB">
      <w:pPr>
        <w:rPr>
          <w:rFonts w:ascii="Helvetica" w:hAnsi="Helvetica" w:cs="Helvetica"/>
          <w:sz w:val="24"/>
          <w:szCs w:val="24"/>
        </w:rPr>
      </w:pPr>
    </w:p>
    <w:p w14:paraId="4BAE8C4F" w14:textId="77777777" w:rsidR="00D93CCB" w:rsidRPr="004155AA" w:rsidRDefault="00D93CCB" w:rsidP="005B7629">
      <w:pPr>
        <w:rPr>
          <w:rFonts w:ascii="Helvetica" w:hAnsi="Helvetica" w:cs="Helvetica"/>
          <w:sz w:val="24"/>
          <w:szCs w:val="24"/>
        </w:rPr>
      </w:pPr>
    </w:p>
    <w:p w14:paraId="1C1AA091" w14:textId="77777777" w:rsidR="00C82C71" w:rsidRDefault="00C82C71" w:rsidP="004F0286">
      <w:pPr>
        <w:spacing w:after="0"/>
        <w:rPr>
          <w:rFonts w:ascii="Helvetica" w:hAnsi="Helvetica" w:cs="Helvetica"/>
          <w:sz w:val="24"/>
          <w:szCs w:val="24"/>
        </w:rPr>
      </w:pPr>
    </w:p>
    <w:p w14:paraId="448EAEAC" w14:textId="77777777" w:rsidR="004F0286" w:rsidRPr="004F0286" w:rsidRDefault="004F0286" w:rsidP="004F0286">
      <w:pPr>
        <w:spacing w:after="0"/>
        <w:rPr>
          <w:rFonts w:ascii="Helvetica" w:hAnsi="Helvetica" w:cs="Helvetica"/>
          <w:sz w:val="24"/>
          <w:szCs w:val="24"/>
        </w:rPr>
      </w:pPr>
    </w:p>
    <w:p w14:paraId="30CFC7B7" w14:textId="77777777" w:rsidR="004F0286" w:rsidRPr="004F0286" w:rsidRDefault="004F0286" w:rsidP="004F0286">
      <w:pPr>
        <w:spacing w:after="0"/>
        <w:rPr>
          <w:rFonts w:ascii="Helvetica" w:hAnsi="Helvetica" w:cs="Helvetica"/>
          <w:sz w:val="24"/>
          <w:szCs w:val="24"/>
        </w:rPr>
      </w:pPr>
    </w:p>
    <w:p w14:paraId="2AA8D537" w14:textId="0ED47B4B" w:rsidR="00BC586C" w:rsidRPr="00FD2390" w:rsidRDefault="00BC586C" w:rsidP="00FD2390">
      <w:pPr>
        <w:spacing w:after="0"/>
        <w:rPr>
          <w:rFonts w:ascii="Helvetica" w:hAnsi="Helvetica" w:cs="Helvetica"/>
          <w:sz w:val="24"/>
          <w:szCs w:val="24"/>
        </w:rPr>
      </w:pPr>
    </w:p>
    <w:sectPr w:rsidR="00BC586C" w:rsidRPr="00FD2390" w:rsidSect="009E45BB">
      <w:pgSz w:w="12240" w:h="15840"/>
      <w:pgMar w:top="1008" w:right="1008" w:bottom="9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0720043">
    <w:abstractNumId w:val="1"/>
  </w:num>
  <w:num w:numId="2" w16cid:durableId="484052345">
    <w:abstractNumId w:val="4"/>
  </w:num>
  <w:num w:numId="3" w16cid:durableId="1950159348">
    <w:abstractNumId w:val="8"/>
  </w:num>
  <w:num w:numId="4" w16cid:durableId="873612278">
    <w:abstractNumId w:val="6"/>
  </w:num>
  <w:num w:numId="5" w16cid:durableId="1442409524">
    <w:abstractNumId w:val="7"/>
  </w:num>
  <w:num w:numId="6" w16cid:durableId="1583293843">
    <w:abstractNumId w:val="10"/>
  </w:num>
  <w:num w:numId="7" w16cid:durableId="809326634">
    <w:abstractNumId w:val="12"/>
  </w:num>
  <w:num w:numId="8" w16cid:durableId="2126654177">
    <w:abstractNumId w:val="0"/>
  </w:num>
  <w:num w:numId="9" w16cid:durableId="875850617">
    <w:abstractNumId w:val="9"/>
  </w:num>
  <w:num w:numId="10" w16cid:durableId="1622683323">
    <w:abstractNumId w:val="5"/>
  </w:num>
  <w:num w:numId="11" w16cid:durableId="1739354733">
    <w:abstractNumId w:val="3"/>
  </w:num>
  <w:num w:numId="12" w16cid:durableId="913586039">
    <w:abstractNumId w:val="11"/>
  </w:num>
  <w:num w:numId="13" w16cid:durableId="1527134139">
    <w:abstractNumId w:val="2"/>
  </w:num>
  <w:num w:numId="14" w16cid:durableId="166593152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567D6"/>
    <w:rsid w:val="000A5CE3"/>
    <w:rsid w:val="000F5F3B"/>
    <w:rsid w:val="00161698"/>
    <w:rsid w:val="001A437B"/>
    <w:rsid w:val="001C12E7"/>
    <w:rsid w:val="001D6538"/>
    <w:rsid w:val="001F13CA"/>
    <w:rsid w:val="00207B64"/>
    <w:rsid w:val="0024433A"/>
    <w:rsid w:val="002604DE"/>
    <w:rsid w:val="0028294C"/>
    <w:rsid w:val="00293D9F"/>
    <w:rsid w:val="002D54A8"/>
    <w:rsid w:val="00323185"/>
    <w:rsid w:val="00387AAB"/>
    <w:rsid w:val="003968BA"/>
    <w:rsid w:val="003B23E5"/>
    <w:rsid w:val="004155AA"/>
    <w:rsid w:val="00440DD3"/>
    <w:rsid w:val="004557BF"/>
    <w:rsid w:val="00465D2A"/>
    <w:rsid w:val="00494222"/>
    <w:rsid w:val="004B5E52"/>
    <w:rsid w:val="004E1A2E"/>
    <w:rsid w:val="004F0286"/>
    <w:rsid w:val="00527FB1"/>
    <w:rsid w:val="00541EE3"/>
    <w:rsid w:val="00581096"/>
    <w:rsid w:val="00587FE5"/>
    <w:rsid w:val="005B7629"/>
    <w:rsid w:val="005F4368"/>
    <w:rsid w:val="005F66BA"/>
    <w:rsid w:val="006C4C03"/>
    <w:rsid w:val="006F4AF8"/>
    <w:rsid w:val="00747A90"/>
    <w:rsid w:val="007E7494"/>
    <w:rsid w:val="007F248C"/>
    <w:rsid w:val="008816B9"/>
    <w:rsid w:val="0089096F"/>
    <w:rsid w:val="008D272F"/>
    <w:rsid w:val="008F7B59"/>
    <w:rsid w:val="009E45BB"/>
    <w:rsid w:val="00AA2896"/>
    <w:rsid w:val="00AC6077"/>
    <w:rsid w:val="00AD0C0D"/>
    <w:rsid w:val="00AF45A1"/>
    <w:rsid w:val="00B850A1"/>
    <w:rsid w:val="00BB434E"/>
    <w:rsid w:val="00BC586C"/>
    <w:rsid w:val="00BD3115"/>
    <w:rsid w:val="00BF030B"/>
    <w:rsid w:val="00C1535A"/>
    <w:rsid w:val="00C425EF"/>
    <w:rsid w:val="00C60F54"/>
    <w:rsid w:val="00C63D20"/>
    <w:rsid w:val="00C82C71"/>
    <w:rsid w:val="00C84FE3"/>
    <w:rsid w:val="00C92080"/>
    <w:rsid w:val="00D02F3F"/>
    <w:rsid w:val="00D36E48"/>
    <w:rsid w:val="00D50F61"/>
    <w:rsid w:val="00D557E2"/>
    <w:rsid w:val="00D93CCB"/>
    <w:rsid w:val="00DC5840"/>
    <w:rsid w:val="00DD5C06"/>
    <w:rsid w:val="00DE0164"/>
    <w:rsid w:val="00E14595"/>
    <w:rsid w:val="00E36002"/>
    <w:rsid w:val="00E40F97"/>
    <w:rsid w:val="00E57978"/>
    <w:rsid w:val="00E66416"/>
    <w:rsid w:val="00E76060"/>
    <w:rsid w:val="00E8033E"/>
    <w:rsid w:val="00E95497"/>
    <w:rsid w:val="00EB2D40"/>
    <w:rsid w:val="00EB6028"/>
    <w:rsid w:val="00F05EBA"/>
    <w:rsid w:val="00F524EB"/>
    <w:rsid w:val="00F63051"/>
    <w:rsid w:val="00FA2373"/>
    <w:rsid w:val="00FD2390"/>
    <w:rsid w:val="00FE1D38"/>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1AD3"/>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D02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5</cp:revision>
  <cp:lastPrinted>2022-10-05T13:36:00Z</cp:lastPrinted>
  <dcterms:created xsi:type="dcterms:W3CDTF">2022-10-04T14:46:00Z</dcterms:created>
  <dcterms:modified xsi:type="dcterms:W3CDTF">2022-10-05T16:15:00Z</dcterms:modified>
</cp:coreProperties>
</file>